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6"/>
          <w:szCs w:val="36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red"/>
          <w:rtl w:val="0"/>
        </w:rPr>
        <w:t xml:space="preserve">ФИРМЕННЫЙ БЛАНК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Реквизиты предприятия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Доверенность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Настоящая доверенность выдана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red"/>
          <w:rtl w:val="0"/>
        </w:rPr>
        <w:t xml:space="preserve">дата, месяц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2024 г. в том, что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red"/>
          <w:rtl w:val="0"/>
        </w:rPr>
        <w:t xml:space="preserve">наименование Вашей организации или Ваше ФИО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доверяет Транспортной  Компании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red"/>
          <w:rtl w:val="0"/>
        </w:rPr>
        <w:t xml:space="preserve">наименование транспортной компании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ИНН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red"/>
          <w:rtl w:val="0"/>
        </w:rPr>
        <w:t xml:space="preserve">ИНН транспортной компании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КПП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red"/>
          <w:rtl w:val="0"/>
        </w:rPr>
        <w:t xml:space="preserve">КПП транспортной компании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производство от его имени всех транспортно-экспедиционных операций и услуг по доставке продукции, приобретенной и оплаченной в компании ООО «Агроресурс»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red"/>
          <w:rtl w:val="0"/>
        </w:rPr>
        <w:t xml:space="preserve">или ООО «Ритейл сервис», или ООО «Унипро»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до города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red"/>
          <w:rtl w:val="0"/>
        </w:rPr>
        <w:t xml:space="preserve">Ваш город получения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обработку персональных данных согласны. От дополнительной жёсткой упаковки отказываемся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red"/>
          <w:rtl w:val="0"/>
        </w:rPr>
        <w:t xml:space="preserve">или дополнительная жесткая упаковка обязательна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Настоящая доверенность действительна до 31 декабря 2024 года.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__________________________/________________________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Гл. бухгалтер _______________________/_______________________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М.П.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re4gdoPT5nWhZiEmfFBVu09bmw==">CgMxLjA4AHIhMXZkdEYtNEJfbm41NFVHcTJ5c2pGZ2NWNm1zOWgxTkQy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